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0977" w14:textId="77777777" w:rsidR="00BF56D3" w:rsidRPr="00BF56D3" w:rsidRDefault="00BF56D3" w:rsidP="00BF56D3">
      <w:pPr>
        <w:ind w:left="-900" w:right="-720"/>
        <w:jc w:val="center"/>
        <w:rPr>
          <w:rFonts w:ascii="Arial" w:hAnsi="Arial" w:cs="Arial"/>
          <w:b/>
          <w:bCs/>
          <w:color w:val="000000" w:themeColor="text1"/>
          <w:sz w:val="36"/>
          <w:szCs w:val="36"/>
        </w:rPr>
      </w:pPr>
      <w:r w:rsidRPr="00BF56D3">
        <w:rPr>
          <w:rFonts w:ascii="Arial" w:hAnsi="Arial" w:cs="Arial"/>
          <w:b/>
          <w:bCs/>
          <w:color w:val="000000" w:themeColor="text1"/>
          <w:sz w:val="36"/>
          <w:szCs w:val="36"/>
        </w:rPr>
        <w:t>Nadav Markel</w:t>
      </w:r>
    </w:p>
    <w:p w14:paraId="6B03DAAB" w14:textId="60C19149" w:rsidR="00BF56D3" w:rsidRPr="00BF56D3" w:rsidRDefault="00BF56D3" w:rsidP="00BF56D3">
      <w:pPr>
        <w:ind w:left="-900" w:right="-720"/>
        <w:jc w:val="center"/>
        <w:rPr>
          <w:rFonts w:ascii="Arial" w:hAnsi="Arial" w:cs="Arial"/>
          <w:b/>
          <w:bCs/>
          <w:color w:val="000000" w:themeColor="text1"/>
          <w:sz w:val="36"/>
          <w:szCs w:val="36"/>
        </w:rPr>
      </w:pPr>
      <w:r>
        <w:rPr>
          <w:rFonts w:ascii="Arial" w:hAnsi="Arial" w:cs="Arial"/>
          <w:b/>
          <w:bCs/>
          <w:color w:val="000000" w:themeColor="text1"/>
          <w:sz w:val="36"/>
          <w:szCs w:val="36"/>
        </w:rPr>
        <w:t>ACD/Art</w:t>
      </w:r>
      <w:r w:rsidRPr="00BF56D3">
        <w:rPr>
          <w:rFonts w:ascii="Arial" w:hAnsi="Arial" w:cs="Arial"/>
          <w:b/>
          <w:bCs/>
          <w:color w:val="000000" w:themeColor="text1"/>
          <w:sz w:val="36"/>
          <w:szCs w:val="36"/>
        </w:rPr>
        <w:t xml:space="preserve"> Director</w:t>
      </w:r>
    </w:p>
    <w:p w14:paraId="0DE8B40E" w14:textId="77777777" w:rsidR="00BF56D3" w:rsidRPr="00BF56D3" w:rsidRDefault="00BF56D3" w:rsidP="00BF56D3">
      <w:pPr>
        <w:ind w:left="-900" w:right="-720"/>
        <w:jc w:val="center"/>
        <w:rPr>
          <w:rFonts w:ascii="Arial" w:hAnsi="Arial" w:cs="Arial"/>
          <w:color w:val="000000" w:themeColor="text1"/>
        </w:rPr>
      </w:pPr>
      <w:r w:rsidRPr="00BF56D3">
        <w:rPr>
          <w:rFonts w:ascii="Arial" w:hAnsi="Arial" w:cs="Arial"/>
          <w:color w:val="000000" w:themeColor="text1"/>
        </w:rPr>
        <w:t>Los Angeles, California</w:t>
      </w:r>
    </w:p>
    <w:p w14:paraId="33504026" w14:textId="77777777" w:rsidR="00BF56D3" w:rsidRPr="00BF56D3" w:rsidRDefault="00BF56D3" w:rsidP="00BF56D3">
      <w:pPr>
        <w:ind w:left="-900" w:right="-720"/>
        <w:jc w:val="center"/>
        <w:rPr>
          <w:rFonts w:ascii="Arial" w:hAnsi="Arial" w:cs="Arial"/>
          <w:color w:val="000000" w:themeColor="text1"/>
        </w:rPr>
      </w:pPr>
      <w:r w:rsidRPr="00BF56D3">
        <w:rPr>
          <w:rFonts w:ascii="Arial" w:hAnsi="Arial" w:cs="Arial"/>
          <w:color w:val="000000" w:themeColor="text1"/>
        </w:rPr>
        <w:t>Phone: 646.279.3677</w:t>
      </w:r>
    </w:p>
    <w:p w14:paraId="28B9BB16" w14:textId="77777777" w:rsidR="00BF56D3" w:rsidRPr="00BF56D3" w:rsidRDefault="00BF56D3" w:rsidP="00BF56D3">
      <w:pPr>
        <w:ind w:left="-900" w:right="-720"/>
        <w:jc w:val="center"/>
        <w:rPr>
          <w:rFonts w:ascii="Arial" w:hAnsi="Arial" w:cs="Arial"/>
          <w:color w:val="000000" w:themeColor="text1"/>
        </w:rPr>
      </w:pPr>
      <w:r w:rsidRPr="00BF56D3">
        <w:rPr>
          <w:rFonts w:ascii="Arial" w:hAnsi="Arial" w:cs="Arial"/>
          <w:color w:val="000000" w:themeColor="text1"/>
        </w:rPr>
        <w:t xml:space="preserve">Email: </w:t>
      </w:r>
      <w:hyperlink r:id="rId4" w:history="1">
        <w:r w:rsidRPr="00BF56D3">
          <w:rPr>
            <w:rStyle w:val="Hyperlink"/>
            <w:rFonts w:ascii="Arial" w:hAnsi="Arial" w:cs="Arial"/>
          </w:rPr>
          <w:t>nadavmarkel1@gmail.com</w:t>
        </w:r>
      </w:hyperlink>
      <w:r w:rsidRPr="00BF56D3">
        <w:rPr>
          <w:rFonts w:ascii="Arial" w:hAnsi="Arial" w:cs="Arial"/>
          <w:color w:val="000000" w:themeColor="text1"/>
        </w:rPr>
        <w:t xml:space="preserve">  | Website: </w:t>
      </w:r>
      <w:hyperlink r:id="rId5" w:history="1">
        <w:r w:rsidRPr="00BF56D3">
          <w:rPr>
            <w:rStyle w:val="Hyperlink"/>
            <w:rFonts w:ascii="Arial" w:hAnsi="Arial" w:cs="Arial"/>
          </w:rPr>
          <w:t>www.uxnadav.com</w:t>
        </w:r>
      </w:hyperlink>
    </w:p>
    <w:p w14:paraId="784B0731" w14:textId="77777777" w:rsidR="00BF56D3" w:rsidRPr="00BF56D3" w:rsidRDefault="00BF56D3" w:rsidP="00BF56D3">
      <w:pPr>
        <w:ind w:left="-900" w:right="-720"/>
        <w:jc w:val="center"/>
        <w:rPr>
          <w:rFonts w:ascii="Arial" w:hAnsi="Arial" w:cs="Arial"/>
          <w:color w:val="000000" w:themeColor="text1"/>
        </w:rPr>
      </w:pPr>
      <w:r w:rsidRPr="00BF56D3">
        <w:rPr>
          <w:rFonts w:ascii="Arial" w:hAnsi="Arial" w:cs="Arial"/>
          <w:color w:val="000000" w:themeColor="text1"/>
        </w:rPr>
        <w:t xml:space="preserve">LinkedIn: </w:t>
      </w:r>
      <w:hyperlink r:id="rId6" w:history="1">
        <w:r w:rsidRPr="00BF56D3">
          <w:rPr>
            <w:rStyle w:val="Hyperlink"/>
            <w:rFonts w:ascii="Arial" w:hAnsi="Arial" w:cs="Arial"/>
          </w:rPr>
          <w:t>https://www.linkedin.com/in/nadavmarkel/</w:t>
        </w:r>
      </w:hyperlink>
    </w:p>
    <w:p w14:paraId="715FD896" w14:textId="77777777" w:rsidR="00BF56D3" w:rsidRPr="00BF56D3" w:rsidRDefault="00BF56D3" w:rsidP="00BF56D3">
      <w:pPr>
        <w:ind w:left="-900" w:right="-720"/>
        <w:rPr>
          <w:rFonts w:ascii="Arial" w:hAnsi="Arial" w:cs="Arial"/>
          <w:color w:val="000000" w:themeColor="text1"/>
        </w:rPr>
      </w:pPr>
    </w:p>
    <w:p w14:paraId="0504E104"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Summary</w:t>
      </w:r>
    </w:p>
    <w:p w14:paraId="273906EF" w14:textId="77777777" w:rsidR="00BF56D3" w:rsidRPr="00BF56D3" w:rsidRDefault="00BF56D3" w:rsidP="00BF56D3">
      <w:pPr>
        <w:ind w:left="-900" w:right="-720"/>
        <w:rPr>
          <w:rFonts w:ascii="Arial" w:hAnsi="Arial" w:cs="Arial"/>
          <w:b/>
          <w:bCs/>
          <w:color w:val="000000" w:themeColor="text1"/>
        </w:rPr>
      </w:pPr>
    </w:p>
    <w:p w14:paraId="51CBC64E"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I’m an experienced creative with extensive experience in advertising, digital media and social media.</w:t>
      </w:r>
    </w:p>
    <w:p w14:paraId="1183831E"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My experience allows me to quickly grasp core concepts and shape high-level ideas into logical and strategically persuasive solutions. My combination of technical skill, conceptual abilities and storytelling experience is all brought together with design thinking and agile methodologies. In addition, my proven track record of leadership experience has given me the communication skills and vision to be flexible, collaborate and articulate solutions that inspire creatives and clients alike. </w:t>
      </w:r>
    </w:p>
    <w:p w14:paraId="7D49D522"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w:t>
      </w:r>
    </w:p>
    <w:p w14:paraId="1482853F" w14:textId="77777777" w:rsidR="00BF56D3" w:rsidRPr="00BF56D3" w:rsidRDefault="00BF56D3" w:rsidP="00BF56D3">
      <w:pPr>
        <w:ind w:left="-900" w:right="-720"/>
        <w:rPr>
          <w:rFonts w:ascii="Arial" w:hAnsi="Arial" w:cs="Arial"/>
          <w:color w:val="000000" w:themeColor="text1"/>
        </w:rPr>
      </w:pPr>
    </w:p>
    <w:p w14:paraId="6E3E7A28" w14:textId="0801B5E8" w:rsidR="00BF56D3" w:rsidRPr="00BF56D3" w:rsidRDefault="00BF56D3" w:rsidP="00BF56D3">
      <w:pPr>
        <w:ind w:left="-900" w:right="-720"/>
        <w:rPr>
          <w:rFonts w:ascii="Arial" w:hAnsi="Arial" w:cs="Arial"/>
          <w:b/>
          <w:bCs/>
          <w:color w:val="000000" w:themeColor="text1"/>
        </w:rPr>
      </w:pPr>
      <w:r>
        <w:rPr>
          <w:rFonts w:ascii="Arial" w:hAnsi="Arial" w:cs="Arial"/>
          <w:b/>
          <w:bCs/>
          <w:color w:val="000000" w:themeColor="text1"/>
        </w:rPr>
        <w:t>Sk</w:t>
      </w:r>
      <w:r w:rsidRPr="00BF56D3">
        <w:rPr>
          <w:rFonts w:ascii="Arial" w:hAnsi="Arial" w:cs="Arial"/>
          <w:b/>
          <w:bCs/>
          <w:color w:val="000000" w:themeColor="text1"/>
        </w:rPr>
        <w:t>ills</w:t>
      </w:r>
    </w:p>
    <w:p w14:paraId="6DE13A2D" w14:textId="77777777" w:rsidR="00BF56D3" w:rsidRPr="00BF56D3" w:rsidRDefault="00BF56D3" w:rsidP="00BF56D3">
      <w:pPr>
        <w:ind w:left="-900" w:right="-720"/>
        <w:rPr>
          <w:rFonts w:ascii="Arial" w:hAnsi="Arial" w:cs="Arial"/>
          <w:b/>
          <w:bCs/>
          <w:color w:val="000000" w:themeColor="text1"/>
        </w:rPr>
      </w:pPr>
    </w:p>
    <w:p w14:paraId="7481D50B"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Art Direction, Creative Direction, Content Strategy, Copywriting, Concepting, Web design, animation, Design Development, Lean UX process, Agile Methodologies, Design Thinking, Human-Centered design, Visual Design, Information Architecture, Product Design, Interaction Design, User Flows, Graphic design, Typography, Storyboarding, presenting ideas and concepts</w:t>
      </w:r>
    </w:p>
    <w:p w14:paraId="33D6FB36" w14:textId="77777777" w:rsidR="00BF56D3" w:rsidRPr="00BF56D3" w:rsidRDefault="00BF56D3" w:rsidP="00BF56D3">
      <w:pPr>
        <w:ind w:left="-900" w:right="-720"/>
        <w:rPr>
          <w:rFonts w:ascii="Arial" w:hAnsi="Arial" w:cs="Arial"/>
          <w:color w:val="000000" w:themeColor="text1"/>
        </w:rPr>
      </w:pPr>
    </w:p>
    <w:p w14:paraId="597015F7"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Tools</w:t>
      </w:r>
    </w:p>
    <w:p w14:paraId="3C078C48" w14:textId="77777777" w:rsidR="00BF56D3" w:rsidRPr="00BF56D3" w:rsidRDefault="00BF56D3" w:rsidP="00BF56D3">
      <w:pPr>
        <w:ind w:left="-900" w:right="-720"/>
        <w:rPr>
          <w:rFonts w:ascii="Arial" w:hAnsi="Arial" w:cs="Arial"/>
          <w:b/>
          <w:bCs/>
          <w:color w:val="000000" w:themeColor="text1"/>
        </w:rPr>
      </w:pPr>
    </w:p>
    <w:p w14:paraId="089D810C"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Sketch, Photoshop, Illustrator, </w:t>
      </w:r>
      <w:proofErr w:type="spellStart"/>
      <w:r w:rsidRPr="00BF56D3">
        <w:rPr>
          <w:rFonts w:ascii="Arial" w:hAnsi="Arial" w:cs="Arial"/>
          <w:color w:val="000000" w:themeColor="text1"/>
        </w:rPr>
        <w:t>inVision</w:t>
      </w:r>
      <w:proofErr w:type="spellEnd"/>
      <w:r w:rsidRPr="00BF56D3">
        <w:rPr>
          <w:rFonts w:ascii="Arial" w:hAnsi="Arial" w:cs="Arial"/>
          <w:color w:val="000000" w:themeColor="text1"/>
        </w:rPr>
        <w:t>, Principle, Marvel, Microsoft Office, Keynote, Google Suite, Adobe Creative suite, Adobe XD, Adobe InDesign, Adobe After Effects, html</w:t>
      </w:r>
    </w:p>
    <w:p w14:paraId="1D6C6980" w14:textId="77777777" w:rsidR="00BF56D3" w:rsidRPr="00BF56D3" w:rsidRDefault="00BF56D3" w:rsidP="00BF56D3">
      <w:pPr>
        <w:ind w:left="-900" w:right="-720"/>
        <w:rPr>
          <w:rFonts w:ascii="Arial" w:hAnsi="Arial" w:cs="Arial"/>
          <w:color w:val="000000" w:themeColor="text1"/>
        </w:rPr>
      </w:pPr>
    </w:p>
    <w:p w14:paraId="6318198E"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color w:val="000000" w:themeColor="text1"/>
        </w:rPr>
        <w:t xml:space="preserve"> </w:t>
      </w:r>
    </w:p>
    <w:p w14:paraId="2E99566C" w14:textId="77777777" w:rsidR="00BF56D3" w:rsidRPr="00BF56D3" w:rsidRDefault="00BF56D3" w:rsidP="00BF56D3">
      <w:pPr>
        <w:ind w:left="-900" w:right="-720"/>
        <w:rPr>
          <w:rFonts w:ascii="Arial" w:hAnsi="Arial" w:cs="Arial"/>
          <w:color w:val="000000" w:themeColor="text1"/>
        </w:rPr>
      </w:pPr>
    </w:p>
    <w:p w14:paraId="4B952E0C"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 </w:t>
      </w:r>
      <w:r w:rsidRPr="00BF56D3">
        <w:rPr>
          <w:rFonts w:ascii="Arial" w:hAnsi="Arial" w:cs="Arial"/>
          <w:b/>
          <w:bCs/>
          <w:color w:val="000000" w:themeColor="text1"/>
        </w:rPr>
        <w:t>WORK EXPERIENCE</w:t>
      </w:r>
    </w:p>
    <w:p w14:paraId="351460C5" w14:textId="77777777" w:rsidR="00BF56D3" w:rsidRPr="00BF56D3" w:rsidRDefault="00BF56D3" w:rsidP="00BF56D3">
      <w:pPr>
        <w:ind w:left="-900" w:right="-720"/>
        <w:rPr>
          <w:rFonts w:ascii="Arial" w:hAnsi="Arial" w:cs="Arial"/>
          <w:b/>
          <w:bCs/>
          <w:color w:val="000000" w:themeColor="text1"/>
        </w:rPr>
      </w:pPr>
    </w:p>
    <w:p w14:paraId="69D13A4F"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User Experience Designer | Creative Director</w:t>
      </w:r>
    </w:p>
    <w:p w14:paraId="1AB6D340" w14:textId="77777777" w:rsidR="00BF56D3" w:rsidRPr="00BF56D3" w:rsidRDefault="00BF56D3" w:rsidP="00BF56D3">
      <w:pPr>
        <w:ind w:left="-900" w:right="-720"/>
        <w:rPr>
          <w:rFonts w:ascii="Arial" w:hAnsi="Arial" w:cs="Arial"/>
          <w:b/>
          <w:bCs/>
          <w:color w:val="000000" w:themeColor="text1"/>
        </w:rPr>
      </w:pPr>
      <w:proofErr w:type="spellStart"/>
      <w:r w:rsidRPr="00BF56D3">
        <w:rPr>
          <w:rFonts w:ascii="Arial" w:hAnsi="Arial" w:cs="Arial"/>
          <w:color w:val="000000" w:themeColor="text1"/>
        </w:rPr>
        <w:t>nēdl</w:t>
      </w:r>
      <w:proofErr w:type="spellEnd"/>
    </w:p>
    <w:p w14:paraId="72D2FCF6" w14:textId="77777777" w:rsidR="00BF56D3" w:rsidRPr="00BF56D3" w:rsidRDefault="00BF56D3" w:rsidP="00BF56D3">
      <w:pPr>
        <w:ind w:left="-900" w:right="-720"/>
        <w:rPr>
          <w:rFonts w:ascii="Arial" w:hAnsi="Arial" w:cs="Arial"/>
          <w:color w:val="000000" w:themeColor="text1"/>
        </w:rPr>
      </w:pPr>
      <w:proofErr w:type="gramStart"/>
      <w:r w:rsidRPr="00BF56D3">
        <w:rPr>
          <w:rFonts w:ascii="Arial" w:hAnsi="Arial" w:cs="Arial"/>
          <w:color w:val="000000" w:themeColor="text1"/>
        </w:rPr>
        <w:t>October  2018</w:t>
      </w:r>
      <w:proofErr w:type="gramEnd"/>
      <w:r w:rsidRPr="00BF56D3">
        <w:rPr>
          <w:rFonts w:ascii="Arial" w:hAnsi="Arial" w:cs="Arial"/>
          <w:color w:val="000000" w:themeColor="text1"/>
        </w:rPr>
        <w:t xml:space="preserve"> – November 2018 Los Angeles, United States</w:t>
      </w:r>
    </w:p>
    <w:p w14:paraId="233F6AD8" w14:textId="77777777" w:rsidR="00BF56D3" w:rsidRPr="00BF56D3" w:rsidRDefault="00BF56D3" w:rsidP="00BF56D3">
      <w:pPr>
        <w:ind w:left="-900" w:right="-720"/>
        <w:rPr>
          <w:rFonts w:ascii="Arial" w:hAnsi="Arial" w:cs="Arial"/>
          <w:color w:val="000000" w:themeColor="text1"/>
        </w:rPr>
      </w:pPr>
      <w:proofErr w:type="spellStart"/>
      <w:r w:rsidRPr="00BF56D3">
        <w:rPr>
          <w:rFonts w:ascii="Arial" w:hAnsi="Arial" w:cs="Arial"/>
          <w:color w:val="000000" w:themeColor="text1"/>
        </w:rPr>
        <w:t>nēdl</w:t>
      </w:r>
      <w:proofErr w:type="spellEnd"/>
      <w:r w:rsidRPr="00BF56D3">
        <w:rPr>
          <w:rFonts w:ascii="Arial" w:hAnsi="Arial" w:cs="Arial"/>
          <w:color w:val="000000" w:themeColor="text1"/>
        </w:rPr>
        <w:t xml:space="preserve"> is an innovative startup mobile application that is a search engine for live radio. It enables listeners to search over 120,000 live radio stations by song, artist, or keyword. My role, in collaboration with my team, was to design “Car Mode”, an interface to allow the end user - drivers to use </w:t>
      </w:r>
      <w:proofErr w:type="spellStart"/>
      <w:r w:rsidRPr="00BF56D3">
        <w:rPr>
          <w:rFonts w:ascii="Arial" w:hAnsi="Arial" w:cs="Arial"/>
          <w:color w:val="000000" w:themeColor="text1"/>
        </w:rPr>
        <w:t>nēdl</w:t>
      </w:r>
      <w:proofErr w:type="spellEnd"/>
      <w:r w:rsidRPr="00BF56D3">
        <w:rPr>
          <w:rFonts w:ascii="Arial" w:hAnsi="Arial" w:cs="Arial"/>
          <w:color w:val="000000" w:themeColor="text1"/>
        </w:rPr>
        <w:t>.</w:t>
      </w:r>
    </w:p>
    <w:p w14:paraId="52F2B583"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Conducted and analyzed research including heuristics, C&amp;C analysis, surveys and interviews to understand the problem with the current interface</w:t>
      </w:r>
    </w:p>
    <w:p w14:paraId="442A42A6"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Conducted data synthesis including persona development and journey mapping</w:t>
      </w:r>
    </w:p>
    <w:p w14:paraId="244BAEE7"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  Conducted usability testing with paper prototypes, leading to clickable </w:t>
      </w:r>
      <w:proofErr w:type="gramStart"/>
      <w:r w:rsidRPr="00BF56D3">
        <w:rPr>
          <w:rFonts w:ascii="Arial" w:hAnsi="Arial" w:cs="Arial"/>
          <w:color w:val="000000" w:themeColor="text1"/>
        </w:rPr>
        <w:t>high fidelity</w:t>
      </w:r>
      <w:proofErr w:type="gramEnd"/>
      <w:r w:rsidRPr="00BF56D3">
        <w:rPr>
          <w:rFonts w:ascii="Arial" w:hAnsi="Arial" w:cs="Arial"/>
          <w:color w:val="000000" w:themeColor="text1"/>
        </w:rPr>
        <w:t xml:space="preserve"> prototype and user flow</w:t>
      </w:r>
    </w:p>
    <w:p w14:paraId="06818A2B" w14:textId="77777777" w:rsidR="00BF56D3" w:rsidRPr="00BF56D3" w:rsidRDefault="00BF56D3" w:rsidP="00BF56D3">
      <w:pPr>
        <w:ind w:left="-900" w:right="-720"/>
        <w:rPr>
          <w:rFonts w:ascii="Arial" w:hAnsi="Arial" w:cs="Arial"/>
          <w:b/>
          <w:bCs/>
          <w:color w:val="000000" w:themeColor="text1"/>
        </w:rPr>
      </w:pPr>
    </w:p>
    <w:p w14:paraId="329E5A94"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lastRenderedPageBreak/>
        <w:t>Freelance Art Director</w:t>
      </w:r>
    </w:p>
    <w:p w14:paraId="0005BA22"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color w:val="000000" w:themeColor="text1"/>
        </w:rPr>
        <w:t>Possible</w:t>
      </w:r>
    </w:p>
    <w:p w14:paraId="76C26012" w14:textId="77777777" w:rsidR="00BF56D3" w:rsidRPr="00BF56D3" w:rsidRDefault="00BF56D3" w:rsidP="00BF56D3">
      <w:pPr>
        <w:ind w:left="-900" w:right="-720"/>
        <w:rPr>
          <w:rFonts w:ascii="Arial" w:hAnsi="Arial" w:cs="Arial"/>
          <w:color w:val="000000" w:themeColor="text1"/>
        </w:rPr>
      </w:pPr>
      <w:proofErr w:type="gramStart"/>
      <w:r w:rsidRPr="00BF56D3">
        <w:rPr>
          <w:rFonts w:ascii="Arial" w:hAnsi="Arial" w:cs="Arial"/>
          <w:color w:val="000000" w:themeColor="text1"/>
        </w:rPr>
        <w:t>January  2017</w:t>
      </w:r>
      <w:proofErr w:type="gramEnd"/>
      <w:r w:rsidRPr="00BF56D3">
        <w:rPr>
          <w:rFonts w:ascii="Arial" w:hAnsi="Arial" w:cs="Arial"/>
          <w:color w:val="000000" w:themeColor="text1"/>
        </w:rPr>
        <w:t xml:space="preserve"> – April 2018 Los Angeles, United States</w:t>
      </w:r>
    </w:p>
    <w:p w14:paraId="19EC9BD0"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Possible is a global advertising, strategy and technology agency in the WPP family of agencies. </w:t>
      </w:r>
    </w:p>
    <w:p w14:paraId="252232FC"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As an art director I led a creative team in the design and development of social media advertising </w:t>
      </w:r>
    </w:p>
    <w:p w14:paraId="2C0ABEC5"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Responsible for developing concepts and creative solutions that were on strategy and on brand</w:t>
      </w:r>
    </w:p>
    <w:p w14:paraId="33456183"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Managed cross-functional teams of designers, writers and developers to ensure deliverables were up to the highest standards</w:t>
      </w:r>
    </w:p>
    <w:p w14:paraId="07BA9F2F"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Presented work to clients and internal stakeholders</w:t>
      </w:r>
    </w:p>
    <w:p w14:paraId="1D797138" w14:textId="77777777" w:rsidR="00BF56D3" w:rsidRPr="00BF56D3" w:rsidRDefault="00BF56D3" w:rsidP="00BF56D3">
      <w:pPr>
        <w:ind w:left="-900" w:right="-720"/>
        <w:rPr>
          <w:rFonts w:ascii="Arial" w:hAnsi="Arial" w:cs="Arial"/>
          <w:color w:val="000000" w:themeColor="text1"/>
        </w:rPr>
      </w:pPr>
      <w:r w:rsidRPr="00BF56D3">
        <w:rPr>
          <w:rFonts w:ascii="Arial" w:hAnsi="Arial" w:cs="Arial"/>
          <w:b/>
          <w:bCs/>
          <w:color w:val="000000" w:themeColor="text1"/>
        </w:rPr>
        <w:t>Brands:</w:t>
      </w:r>
      <w:r w:rsidRPr="00BF56D3">
        <w:rPr>
          <w:rFonts w:ascii="Arial" w:hAnsi="Arial" w:cs="Arial"/>
          <w:color w:val="000000" w:themeColor="text1"/>
        </w:rPr>
        <w:t xml:space="preserve"> Microsoft, DIRECTV</w:t>
      </w:r>
    </w:p>
    <w:p w14:paraId="56F92C16" w14:textId="77777777" w:rsidR="00BF56D3" w:rsidRPr="00BF56D3" w:rsidRDefault="00BF56D3" w:rsidP="00BF56D3">
      <w:pPr>
        <w:ind w:left="-900" w:right="-720"/>
        <w:rPr>
          <w:rFonts w:ascii="Arial" w:hAnsi="Arial" w:cs="Arial"/>
          <w:color w:val="000000" w:themeColor="text1"/>
        </w:rPr>
      </w:pPr>
    </w:p>
    <w:p w14:paraId="301D316B" w14:textId="77777777" w:rsidR="00BF56D3" w:rsidRPr="00BF56D3" w:rsidRDefault="00BF56D3" w:rsidP="00BF56D3">
      <w:pPr>
        <w:ind w:left="-900" w:right="-720"/>
        <w:rPr>
          <w:rFonts w:ascii="Arial" w:hAnsi="Arial" w:cs="Arial"/>
          <w:color w:val="000000" w:themeColor="text1"/>
        </w:rPr>
      </w:pPr>
    </w:p>
    <w:p w14:paraId="6AFD9F26" w14:textId="77777777" w:rsidR="00BF56D3" w:rsidRPr="00BF56D3" w:rsidRDefault="00BF56D3" w:rsidP="00BF56D3">
      <w:pPr>
        <w:ind w:left="-900" w:right="-720"/>
        <w:rPr>
          <w:rFonts w:ascii="Arial" w:hAnsi="Arial" w:cs="Arial"/>
          <w:b/>
          <w:bCs/>
          <w:color w:val="000000" w:themeColor="text1"/>
        </w:rPr>
      </w:pPr>
    </w:p>
    <w:p w14:paraId="1ECF675F"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Associate Creative Director</w:t>
      </w:r>
    </w:p>
    <w:p w14:paraId="15BD7703"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Protagonist</w:t>
      </w:r>
    </w:p>
    <w:p w14:paraId="208B7D37"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July 2014 – July 2016 New York, United States</w:t>
      </w:r>
    </w:p>
    <w:p w14:paraId="224F79A1" w14:textId="276EF0A8"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Protagonist is an independent, boutique advertising agency that does 360 work for small to mid-sized clients. As an ACD, consulting with my CD, I </w:t>
      </w:r>
      <w:r>
        <w:rPr>
          <w:rFonts w:ascii="Arial" w:hAnsi="Arial" w:cs="Arial"/>
          <w:color w:val="000000" w:themeColor="text1"/>
        </w:rPr>
        <w:t>was a creative lead</w:t>
      </w:r>
      <w:r w:rsidRPr="00BF56D3">
        <w:rPr>
          <w:rFonts w:ascii="Arial" w:hAnsi="Arial" w:cs="Arial"/>
          <w:color w:val="000000" w:themeColor="text1"/>
        </w:rPr>
        <w:t xml:space="preserve"> for the agency.  </w:t>
      </w:r>
    </w:p>
    <w:p w14:paraId="5DF9D660" w14:textId="19E8A918"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Developed brand</w:t>
      </w:r>
      <w:r>
        <w:rPr>
          <w:rFonts w:ascii="Arial" w:hAnsi="Arial" w:cs="Arial"/>
          <w:color w:val="000000" w:themeColor="text1"/>
        </w:rPr>
        <w:t xml:space="preserve"> expression</w:t>
      </w:r>
      <w:r w:rsidRPr="00BF56D3">
        <w:rPr>
          <w:rFonts w:ascii="Arial" w:hAnsi="Arial" w:cs="Arial"/>
          <w:color w:val="000000" w:themeColor="text1"/>
        </w:rPr>
        <w:t xml:space="preserve"> and national advertising campaigns for entertainment and consumer product clients in digital, print, social media, Broadcast TV, online video, and radio.  </w:t>
      </w:r>
    </w:p>
    <w:p w14:paraId="54A20641"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 Planned strategy and delivered client presentations and new business pitches. </w:t>
      </w:r>
    </w:p>
    <w:p w14:paraId="66D6BC3C" w14:textId="131AAA6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 Provided creative and strategic </w:t>
      </w:r>
      <w:proofErr w:type="gramStart"/>
      <w:r w:rsidRPr="00BF56D3">
        <w:rPr>
          <w:rFonts w:ascii="Arial" w:hAnsi="Arial" w:cs="Arial"/>
          <w:color w:val="000000" w:themeColor="text1"/>
        </w:rPr>
        <w:t xml:space="preserve">direction </w:t>
      </w:r>
      <w:r>
        <w:rPr>
          <w:rFonts w:ascii="Arial" w:hAnsi="Arial" w:cs="Arial"/>
          <w:color w:val="000000" w:themeColor="text1"/>
        </w:rPr>
        <w:t xml:space="preserve"> and</w:t>
      </w:r>
      <w:proofErr w:type="gramEnd"/>
      <w:r>
        <w:rPr>
          <w:rFonts w:ascii="Arial" w:hAnsi="Arial" w:cs="Arial"/>
          <w:color w:val="000000" w:themeColor="text1"/>
        </w:rPr>
        <w:t xml:space="preserve"> training </w:t>
      </w:r>
      <w:r w:rsidRPr="00BF56D3">
        <w:rPr>
          <w:rFonts w:ascii="Arial" w:hAnsi="Arial" w:cs="Arial"/>
          <w:color w:val="000000" w:themeColor="text1"/>
        </w:rPr>
        <w:t xml:space="preserve">to junior creatives and outside production vendors. </w:t>
      </w:r>
    </w:p>
    <w:p w14:paraId="570034B8" w14:textId="77777777" w:rsidR="00BF56D3" w:rsidRPr="00BF56D3" w:rsidRDefault="00BF56D3" w:rsidP="00BF56D3">
      <w:pPr>
        <w:ind w:left="-900" w:right="-720"/>
        <w:rPr>
          <w:rFonts w:ascii="Arial" w:hAnsi="Arial" w:cs="Arial"/>
          <w:color w:val="000000" w:themeColor="text1"/>
        </w:rPr>
      </w:pPr>
      <w:r w:rsidRPr="00BF56D3">
        <w:rPr>
          <w:rFonts w:ascii="Arial" w:hAnsi="Arial" w:cs="Arial"/>
          <w:b/>
          <w:bCs/>
          <w:color w:val="000000" w:themeColor="text1"/>
        </w:rPr>
        <w:t>Brands:</w:t>
      </w:r>
      <w:r w:rsidRPr="00BF56D3">
        <w:rPr>
          <w:rFonts w:ascii="Arial" w:hAnsi="Arial" w:cs="Arial"/>
          <w:color w:val="000000" w:themeColor="text1"/>
        </w:rPr>
        <w:t xml:space="preserve"> NBCUniversal, Zicam, </w:t>
      </w:r>
      <w:proofErr w:type="spellStart"/>
      <w:r w:rsidRPr="00BF56D3">
        <w:rPr>
          <w:rFonts w:ascii="Arial" w:hAnsi="Arial" w:cs="Arial"/>
          <w:color w:val="000000" w:themeColor="text1"/>
        </w:rPr>
        <w:t>Heluva</w:t>
      </w:r>
      <w:proofErr w:type="spellEnd"/>
      <w:r w:rsidRPr="00BF56D3">
        <w:rPr>
          <w:rFonts w:ascii="Arial" w:hAnsi="Arial" w:cs="Arial"/>
          <w:color w:val="000000" w:themeColor="text1"/>
        </w:rPr>
        <w:t xml:space="preserve"> Good</w:t>
      </w:r>
      <w:bookmarkStart w:id="0" w:name="_GoBack"/>
      <w:bookmarkEnd w:id="0"/>
    </w:p>
    <w:p w14:paraId="3DF35867" w14:textId="77777777" w:rsidR="00BF56D3" w:rsidRPr="00BF56D3" w:rsidRDefault="00BF56D3" w:rsidP="00BF56D3">
      <w:pPr>
        <w:ind w:left="-900" w:right="-720"/>
        <w:rPr>
          <w:rFonts w:ascii="Arial" w:hAnsi="Arial" w:cs="Arial"/>
          <w:color w:val="000000" w:themeColor="text1"/>
        </w:rPr>
      </w:pPr>
    </w:p>
    <w:p w14:paraId="3B932DED"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Associate Creative Director</w:t>
      </w:r>
    </w:p>
    <w:p w14:paraId="1855B404"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Big Fuel – A Publicis Agency</w:t>
      </w:r>
    </w:p>
    <w:p w14:paraId="2AE7CBE8"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August 2011 - June 2013 New York, United States</w:t>
      </w:r>
    </w:p>
    <w:p w14:paraId="19863D94"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Big Fuel was a large social media agency servicing some of the largest companies in the country. It eventually was folded into </w:t>
      </w:r>
      <w:proofErr w:type="spellStart"/>
      <w:r w:rsidRPr="00BF56D3">
        <w:rPr>
          <w:rFonts w:ascii="Arial" w:hAnsi="Arial" w:cs="Arial"/>
          <w:color w:val="000000" w:themeColor="text1"/>
        </w:rPr>
        <w:t>Digitas</w:t>
      </w:r>
      <w:proofErr w:type="spellEnd"/>
      <w:r w:rsidRPr="00BF56D3">
        <w:rPr>
          <w:rFonts w:ascii="Arial" w:hAnsi="Arial" w:cs="Arial"/>
          <w:color w:val="000000" w:themeColor="text1"/>
        </w:rPr>
        <w:t>. As an ACD, I was responsible for the development and execution of social media campaigns.</w:t>
      </w:r>
    </w:p>
    <w:p w14:paraId="4DF51661" w14:textId="0DABCE6B"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 Responsible for all aspects of </w:t>
      </w:r>
      <w:r>
        <w:rPr>
          <w:rFonts w:ascii="Arial" w:hAnsi="Arial" w:cs="Arial"/>
          <w:color w:val="000000" w:themeColor="text1"/>
        </w:rPr>
        <w:t xml:space="preserve">social media content and </w:t>
      </w:r>
      <w:r w:rsidRPr="00BF56D3">
        <w:rPr>
          <w:rFonts w:ascii="Arial" w:hAnsi="Arial" w:cs="Arial"/>
          <w:color w:val="000000" w:themeColor="text1"/>
        </w:rPr>
        <w:t>campaign development from ideation and design to production</w:t>
      </w:r>
    </w:p>
    <w:p w14:paraId="4E68693E"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Ensured all work was on brand and on strategy</w:t>
      </w:r>
    </w:p>
    <w:p w14:paraId="169A5FD8"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Created cross-channel marketing campaigns for social channels including Facebook, YouTube, Twitter, Pinterest, Google+, and Instagram, as well as emerging platforms.</w:t>
      </w:r>
      <w:r w:rsidRPr="00BF56D3">
        <w:rPr>
          <w:rFonts w:ascii="MS Gothic" w:eastAsia="MS Gothic" w:hAnsi="MS Gothic" w:cs="MS Gothic" w:hint="eastAsia"/>
          <w:color w:val="000000" w:themeColor="text1"/>
        </w:rPr>
        <w:t> </w:t>
      </w:r>
      <w:r w:rsidRPr="00BF56D3">
        <w:rPr>
          <w:rFonts w:ascii="Arial" w:hAnsi="Arial" w:cs="Arial"/>
          <w:b/>
          <w:bCs/>
          <w:color w:val="000000" w:themeColor="text1"/>
        </w:rPr>
        <w:t>Brands:</w:t>
      </w:r>
      <w:r w:rsidRPr="00BF56D3">
        <w:rPr>
          <w:rFonts w:ascii="Arial" w:hAnsi="Arial" w:cs="Arial"/>
          <w:color w:val="000000" w:themeColor="text1"/>
        </w:rPr>
        <w:t xml:space="preserve"> Chevy, Samsung, Budweiser, Best Buy, State of Montana</w:t>
      </w:r>
    </w:p>
    <w:p w14:paraId="3B5B9FA9" w14:textId="77777777" w:rsidR="00BF56D3" w:rsidRPr="00BF56D3" w:rsidRDefault="00BF56D3" w:rsidP="00BF56D3">
      <w:pPr>
        <w:ind w:left="-900" w:right="-720"/>
        <w:rPr>
          <w:rFonts w:ascii="Arial" w:hAnsi="Arial" w:cs="Arial"/>
          <w:color w:val="000000" w:themeColor="text1"/>
        </w:rPr>
      </w:pPr>
    </w:p>
    <w:p w14:paraId="4508E718" w14:textId="77777777" w:rsidR="00BF56D3" w:rsidRPr="00BF56D3" w:rsidRDefault="00BF56D3" w:rsidP="00BF56D3">
      <w:pPr>
        <w:ind w:left="-900" w:right="-720"/>
        <w:rPr>
          <w:rFonts w:ascii="Arial" w:hAnsi="Arial" w:cs="Arial"/>
          <w:color w:val="000000" w:themeColor="text1"/>
        </w:rPr>
      </w:pPr>
      <w:r w:rsidRPr="00BF56D3">
        <w:rPr>
          <w:rFonts w:ascii="Arial" w:hAnsi="Arial" w:cs="Arial"/>
          <w:b/>
          <w:bCs/>
          <w:color w:val="000000" w:themeColor="text1"/>
        </w:rPr>
        <w:t>Art Director</w:t>
      </w:r>
    </w:p>
    <w:p w14:paraId="01964F40"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TBWA/Chiat/Day</w:t>
      </w:r>
    </w:p>
    <w:p w14:paraId="7E6B0152"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June 2009 - August 2011 New York, United States</w:t>
      </w:r>
    </w:p>
    <w:p w14:paraId="6A1E9409"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TBWA/Chiat/Day is a global advertising agency in the Omnicom family of agencies. As an art director I was involved in all aspects of advertising campaigns from ideation to design and production.</w:t>
      </w:r>
    </w:p>
    <w:p w14:paraId="3221FC34"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led the ideation, design, presentation and production of national and global advertising campaigns, websites, and social media applications</w:t>
      </w:r>
    </w:p>
    <w:p w14:paraId="5CD5360C"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Ensured all work was on brand and on strategy</w:t>
      </w:r>
    </w:p>
    <w:p w14:paraId="7A875E6C"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lastRenderedPageBreak/>
        <w:t>• Focus was on digital advertising and social media</w:t>
      </w:r>
      <w:r w:rsidRPr="00BF56D3">
        <w:rPr>
          <w:rFonts w:ascii="MS Gothic" w:eastAsia="MS Gothic" w:hAnsi="MS Gothic" w:cs="MS Gothic" w:hint="eastAsia"/>
          <w:color w:val="000000" w:themeColor="text1"/>
        </w:rPr>
        <w:t> </w:t>
      </w:r>
      <w:r w:rsidRPr="00BF56D3">
        <w:rPr>
          <w:rFonts w:ascii="Arial" w:hAnsi="Arial" w:cs="Arial"/>
          <w:b/>
          <w:bCs/>
          <w:color w:val="000000" w:themeColor="text1"/>
        </w:rPr>
        <w:t>Brands:</w:t>
      </w:r>
      <w:r w:rsidRPr="00BF56D3">
        <w:rPr>
          <w:rFonts w:ascii="Arial" w:hAnsi="Arial" w:cs="Arial"/>
          <w:color w:val="000000" w:themeColor="text1"/>
        </w:rPr>
        <w:t xml:space="preserve"> Skittles, Combos, Kraft, Michelin, Absolut, Birds Eye</w:t>
      </w:r>
    </w:p>
    <w:p w14:paraId="363E3CF0" w14:textId="77777777" w:rsidR="00BF56D3" w:rsidRPr="00BF56D3" w:rsidRDefault="00BF56D3" w:rsidP="00BF56D3">
      <w:pPr>
        <w:ind w:left="-900" w:right="-720"/>
        <w:rPr>
          <w:rFonts w:ascii="Arial" w:hAnsi="Arial" w:cs="Arial"/>
          <w:color w:val="000000" w:themeColor="text1"/>
        </w:rPr>
      </w:pPr>
    </w:p>
    <w:p w14:paraId="0CB485A7"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EDUCATION</w:t>
      </w:r>
    </w:p>
    <w:p w14:paraId="04780F92" w14:textId="77777777" w:rsidR="00BF56D3" w:rsidRPr="00BF56D3" w:rsidRDefault="00BF56D3" w:rsidP="00BF56D3">
      <w:pPr>
        <w:ind w:left="-900" w:right="-720"/>
        <w:rPr>
          <w:rFonts w:ascii="Arial" w:hAnsi="Arial" w:cs="Arial"/>
          <w:b/>
          <w:bCs/>
          <w:color w:val="000000" w:themeColor="text1"/>
        </w:rPr>
      </w:pPr>
    </w:p>
    <w:p w14:paraId="0CF9F47D"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General Assembly</w:t>
      </w:r>
    </w:p>
    <w:p w14:paraId="6C250579"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User Experience Design Immersive</w:t>
      </w:r>
    </w:p>
    <w:p w14:paraId="634FD749"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 xml:space="preserve">Los Angeles, </w:t>
      </w:r>
      <w:proofErr w:type="gramStart"/>
      <w:r w:rsidRPr="00BF56D3">
        <w:rPr>
          <w:rFonts w:ascii="Arial" w:hAnsi="Arial" w:cs="Arial"/>
          <w:color w:val="000000" w:themeColor="text1"/>
        </w:rPr>
        <w:t>CA,  United</w:t>
      </w:r>
      <w:proofErr w:type="gramEnd"/>
      <w:r w:rsidRPr="00BF56D3">
        <w:rPr>
          <w:rFonts w:ascii="Arial" w:hAnsi="Arial" w:cs="Arial"/>
          <w:color w:val="000000" w:themeColor="text1"/>
        </w:rPr>
        <w:t xml:space="preserve"> States</w:t>
      </w:r>
    </w:p>
    <w:p w14:paraId="0902EDC1" w14:textId="77777777" w:rsidR="00BF56D3" w:rsidRPr="00BF56D3" w:rsidRDefault="00BF56D3" w:rsidP="00BF56D3">
      <w:pPr>
        <w:ind w:left="-900" w:right="-720"/>
        <w:rPr>
          <w:rFonts w:ascii="Arial" w:hAnsi="Arial" w:cs="Arial"/>
          <w:color w:val="000000" w:themeColor="text1"/>
        </w:rPr>
      </w:pPr>
    </w:p>
    <w:p w14:paraId="5067BD9C" w14:textId="77777777" w:rsidR="00BF56D3" w:rsidRPr="00BF56D3" w:rsidRDefault="00BF56D3" w:rsidP="00BF56D3">
      <w:pPr>
        <w:ind w:left="-900" w:right="-720"/>
        <w:rPr>
          <w:rFonts w:ascii="Arial" w:hAnsi="Arial" w:cs="Arial"/>
          <w:color w:val="000000" w:themeColor="text1"/>
        </w:rPr>
      </w:pPr>
      <w:r w:rsidRPr="00BF56D3">
        <w:rPr>
          <w:rFonts w:ascii="Arial" w:hAnsi="Arial" w:cs="Arial"/>
          <w:b/>
          <w:bCs/>
          <w:color w:val="000000" w:themeColor="text1"/>
        </w:rPr>
        <w:t xml:space="preserve">School </w:t>
      </w:r>
      <w:proofErr w:type="gramStart"/>
      <w:r w:rsidRPr="00BF56D3">
        <w:rPr>
          <w:rFonts w:ascii="Arial" w:hAnsi="Arial" w:cs="Arial"/>
          <w:b/>
          <w:bCs/>
          <w:color w:val="000000" w:themeColor="text1"/>
        </w:rPr>
        <w:t>Of</w:t>
      </w:r>
      <w:proofErr w:type="gramEnd"/>
      <w:r w:rsidRPr="00BF56D3">
        <w:rPr>
          <w:rFonts w:ascii="Arial" w:hAnsi="Arial" w:cs="Arial"/>
          <w:b/>
          <w:bCs/>
          <w:color w:val="000000" w:themeColor="text1"/>
        </w:rPr>
        <w:t xml:space="preserve"> Visual Arts (SVA)</w:t>
      </w:r>
    </w:p>
    <w:p w14:paraId="36E1E1DD"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Professional Studies</w:t>
      </w:r>
    </w:p>
    <w:p w14:paraId="12A2AD1C"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Advertising and Graphic design courses</w:t>
      </w:r>
    </w:p>
    <w:p w14:paraId="05D7CC23"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New York, New York, United States</w:t>
      </w:r>
    </w:p>
    <w:p w14:paraId="42BF20B3" w14:textId="77777777" w:rsidR="00BF56D3" w:rsidRPr="00BF56D3" w:rsidRDefault="00BF56D3" w:rsidP="00BF56D3">
      <w:pPr>
        <w:ind w:left="-900" w:right="-720"/>
        <w:rPr>
          <w:rFonts w:ascii="Arial" w:hAnsi="Arial" w:cs="Arial"/>
          <w:color w:val="000000" w:themeColor="text1"/>
        </w:rPr>
      </w:pPr>
    </w:p>
    <w:p w14:paraId="39563F88" w14:textId="77777777" w:rsidR="00BF56D3" w:rsidRPr="00BF56D3" w:rsidRDefault="00BF56D3" w:rsidP="00BF56D3">
      <w:pPr>
        <w:ind w:left="-900" w:right="-720"/>
        <w:rPr>
          <w:rFonts w:ascii="Arial" w:hAnsi="Arial" w:cs="Arial"/>
          <w:b/>
          <w:bCs/>
          <w:color w:val="000000" w:themeColor="text1"/>
        </w:rPr>
      </w:pPr>
      <w:r w:rsidRPr="00BF56D3">
        <w:rPr>
          <w:rFonts w:ascii="Arial" w:hAnsi="Arial" w:cs="Arial"/>
          <w:b/>
          <w:bCs/>
          <w:color w:val="000000" w:themeColor="text1"/>
        </w:rPr>
        <w:t>Wheaton College</w:t>
      </w:r>
    </w:p>
    <w:p w14:paraId="3CD00957"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Bachelor’s Degree</w:t>
      </w:r>
    </w:p>
    <w:p w14:paraId="14032CA5"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Biology</w:t>
      </w:r>
    </w:p>
    <w:p w14:paraId="58D467D8" w14:textId="77777777" w:rsidR="00BF56D3" w:rsidRPr="00BF56D3" w:rsidRDefault="00BF56D3" w:rsidP="00BF56D3">
      <w:pPr>
        <w:ind w:left="-900" w:right="-720"/>
        <w:rPr>
          <w:rFonts w:ascii="Arial" w:hAnsi="Arial" w:cs="Arial"/>
          <w:color w:val="000000" w:themeColor="text1"/>
        </w:rPr>
      </w:pPr>
      <w:r w:rsidRPr="00BF56D3">
        <w:rPr>
          <w:rFonts w:ascii="Arial" w:hAnsi="Arial" w:cs="Arial"/>
          <w:color w:val="000000" w:themeColor="text1"/>
        </w:rPr>
        <w:t>Norton, Massachusetts, United States</w:t>
      </w:r>
    </w:p>
    <w:p w14:paraId="78C7EE00" w14:textId="77777777" w:rsidR="001163CB" w:rsidRPr="00BF56D3" w:rsidRDefault="001163CB" w:rsidP="00E57749">
      <w:pPr>
        <w:ind w:left="-900" w:right="-720"/>
        <w:rPr>
          <w:rFonts w:ascii="Arial" w:hAnsi="Arial" w:cs="Arial"/>
          <w:color w:val="000000" w:themeColor="text1"/>
        </w:rPr>
      </w:pPr>
    </w:p>
    <w:sectPr w:rsidR="001163CB" w:rsidRPr="00BF56D3" w:rsidSect="002D47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3CB"/>
    <w:rsid w:val="00006C75"/>
    <w:rsid w:val="00023DE1"/>
    <w:rsid w:val="000A63C7"/>
    <w:rsid w:val="001163CB"/>
    <w:rsid w:val="00131292"/>
    <w:rsid w:val="001501B8"/>
    <w:rsid w:val="00165EEE"/>
    <w:rsid w:val="00170330"/>
    <w:rsid w:val="001C59E4"/>
    <w:rsid w:val="001F4922"/>
    <w:rsid w:val="00211C48"/>
    <w:rsid w:val="00237254"/>
    <w:rsid w:val="00286E16"/>
    <w:rsid w:val="002B07A1"/>
    <w:rsid w:val="00364E9F"/>
    <w:rsid w:val="003E111C"/>
    <w:rsid w:val="00432EA8"/>
    <w:rsid w:val="00444D35"/>
    <w:rsid w:val="004631A4"/>
    <w:rsid w:val="004F1043"/>
    <w:rsid w:val="004F11B4"/>
    <w:rsid w:val="00566F79"/>
    <w:rsid w:val="005C18FA"/>
    <w:rsid w:val="005F3359"/>
    <w:rsid w:val="00607671"/>
    <w:rsid w:val="006143CF"/>
    <w:rsid w:val="006321AF"/>
    <w:rsid w:val="006D1745"/>
    <w:rsid w:val="006E1CE2"/>
    <w:rsid w:val="00714A09"/>
    <w:rsid w:val="00735887"/>
    <w:rsid w:val="00776E5F"/>
    <w:rsid w:val="00786F82"/>
    <w:rsid w:val="00790CE0"/>
    <w:rsid w:val="007932A2"/>
    <w:rsid w:val="00802209"/>
    <w:rsid w:val="008223CF"/>
    <w:rsid w:val="00886CB0"/>
    <w:rsid w:val="008D0000"/>
    <w:rsid w:val="009302D8"/>
    <w:rsid w:val="00967D69"/>
    <w:rsid w:val="0097586F"/>
    <w:rsid w:val="009D6B2B"/>
    <w:rsid w:val="00A971DB"/>
    <w:rsid w:val="00B369E9"/>
    <w:rsid w:val="00B8299A"/>
    <w:rsid w:val="00BF56D3"/>
    <w:rsid w:val="00C01D9A"/>
    <w:rsid w:val="00C377B9"/>
    <w:rsid w:val="00CB7078"/>
    <w:rsid w:val="00CE6603"/>
    <w:rsid w:val="00CE7C8C"/>
    <w:rsid w:val="00D3541F"/>
    <w:rsid w:val="00DE05A9"/>
    <w:rsid w:val="00E57749"/>
    <w:rsid w:val="00EC2A0B"/>
    <w:rsid w:val="00ED6D6B"/>
    <w:rsid w:val="00F614DF"/>
    <w:rsid w:val="00F84C06"/>
    <w:rsid w:val="00FB1137"/>
    <w:rsid w:val="00FD1355"/>
    <w:rsid w:val="00FD7F4B"/>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4E12D"/>
  <w14:defaultImageDpi w14:val="300"/>
  <w15:docId w15:val="{D37063BE-9923-DB4C-94B1-37A7857D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A63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A63C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A63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C7"/>
    <w:rPr>
      <w:rFonts w:ascii="Times" w:hAnsi="Times"/>
      <w:b/>
      <w:bCs/>
      <w:kern w:val="36"/>
      <w:sz w:val="48"/>
      <w:szCs w:val="48"/>
    </w:rPr>
  </w:style>
  <w:style w:type="character" w:customStyle="1" w:styleId="Heading2Char">
    <w:name w:val="Heading 2 Char"/>
    <w:basedOn w:val="DefaultParagraphFont"/>
    <w:link w:val="Heading2"/>
    <w:uiPriority w:val="9"/>
    <w:rsid w:val="000A63C7"/>
    <w:rPr>
      <w:rFonts w:ascii="Times" w:hAnsi="Times"/>
      <w:b/>
      <w:bCs/>
      <w:sz w:val="36"/>
      <w:szCs w:val="36"/>
    </w:rPr>
  </w:style>
  <w:style w:type="character" w:customStyle="1" w:styleId="Heading3Char">
    <w:name w:val="Heading 3 Char"/>
    <w:basedOn w:val="DefaultParagraphFont"/>
    <w:link w:val="Heading3"/>
    <w:uiPriority w:val="9"/>
    <w:rsid w:val="000A63C7"/>
    <w:rPr>
      <w:rFonts w:ascii="Times" w:hAnsi="Times"/>
      <w:b/>
      <w:bCs/>
      <w:sz w:val="27"/>
      <w:szCs w:val="27"/>
    </w:rPr>
  </w:style>
  <w:style w:type="character" w:customStyle="1" w:styleId="location">
    <w:name w:val="location"/>
    <w:basedOn w:val="DefaultParagraphFont"/>
    <w:rsid w:val="000A63C7"/>
  </w:style>
  <w:style w:type="character" w:styleId="Hyperlink">
    <w:name w:val="Hyperlink"/>
    <w:basedOn w:val="DefaultParagraphFont"/>
    <w:uiPriority w:val="99"/>
    <w:unhideWhenUsed/>
    <w:rsid w:val="000A63C7"/>
    <w:rPr>
      <w:color w:val="0000FF"/>
      <w:u w:val="single"/>
    </w:rPr>
  </w:style>
  <w:style w:type="character" w:customStyle="1" w:styleId="time">
    <w:name w:val="time"/>
    <w:basedOn w:val="DefaultParagraphFont"/>
    <w:rsid w:val="000A63C7"/>
  </w:style>
  <w:style w:type="character" w:customStyle="1" w:styleId="apple-converted-space">
    <w:name w:val="apple-converted-space"/>
    <w:basedOn w:val="DefaultParagraphFont"/>
    <w:rsid w:val="000A63C7"/>
  </w:style>
  <w:style w:type="paragraph" w:customStyle="1" w:styleId="font8">
    <w:name w:val="font_8"/>
    <w:basedOn w:val="Normal"/>
    <w:rsid w:val="00364E9F"/>
    <w:pPr>
      <w:spacing w:before="100" w:beforeAutospacing="1" w:after="100" w:afterAutospacing="1"/>
    </w:pPr>
    <w:rPr>
      <w:rFonts w:ascii="Times" w:hAnsi="Times"/>
      <w:sz w:val="20"/>
      <w:szCs w:val="20"/>
    </w:rPr>
  </w:style>
  <w:style w:type="character" w:customStyle="1" w:styleId="lt-line-clampline">
    <w:name w:val="lt-line-clamp__line"/>
    <w:basedOn w:val="DefaultParagraphFont"/>
    <w:rsid w:val="004F1043"/>
  </w:style>
  <w:style w:type="character" w:styleId="UnresolvedMention">
    <w:name w:val="Unresolved Mention"/>
    <w:basedOn w:val="DefaultParagraphFont"/>
    <w:uiPriority w:val="99"/>
    <w:semiHidden/>
    <w:unhideWhenUsed/>
    <w:rsid w:val="00BF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5224">
      <w:bodyDiv w:val="1"/>
      <w:marLeft w:val="0"/>
      <w:marRight w:val="0"/>
      <w:marTop w:val="0"/>
      <w:marBottom w:val="0"/>
      <w:divBdr>
        <w:top w:val="none" w:sz="0" w:space="0" w:color="auto"/>
        <w:left w:val="none" w:sz="0" w:space="0" w:color="auto"/>
        <w:bottom w:val="none" w:sz="0" w:space="0" w:color="auto"/>
        <w:right w:val="none" w:sz="0" w:space="0" w:color="auto"/>
      </w:divBdr>
    </w:div>
    <w:div w:id="1186678325">
      <w:bodyDiv w:val="1"/>
      <w:marLeft w:val="0"/>
      <w:marRight w:val="0"/>
      <w:marTop w:val="0"/>
      <w:marBottom w:val="0"/>
      <w:divBdr>
        <w:top w:val="none" w:sz="0" w:space="0" w:color="auto"/>
        <w:left w:val="none" w:sz="0" w:space="0" w:color="auto"/>
        <w:bottom w:val="none" w:sz="0" w:space="0" w:color="auto"/>
        <w:right w:val="none" w:sz="0" w:space="0" w:color="auto"/>
      </w:divBdr>
      <w:divsChild>
        <w:div w:id="2024938008">
          <w:marLeft w:val="0"/>
          <w:marRight w:val="0"/>
          <w:marTop w:val="0"/>
          <w:marBottom w:val="675"/>
          <w:divBdr>
            <w:top w:val="none" w:sz="0" w:space="0" w:color="auto"/>
            <w:left w:val="none" w:sz="0" w:space="0" w:color="auto"/>
            <w:bottom w:val="none" w:sz="0" w:space="0" w:color="auto"/>
            <w:right w:val="none" w:sz="0" w:space="0" w:color="auto"/>
          </w:divBdr>
          <w:divsChild>
            <w:div w:id="73824549">
              <w:marLeft w:val="0"/>
              <w:marRight w:val="0"/>
              <w:marTop w:val="0"/>
              <w:marBottom w:val="0"/>
              <w:divBdr>
                <w:top w:val="none" w:sz="0" w:space="0" w:color="auto"/>
                <w:left w:val="none" w:sz="0" w:space="0" w:color="auto"/>
                <w:bottom w:val="none" w:sz="0" w:space="0" w:color="auto"/>
                <w:right w:val="none" w:sz="0" w:space="0" w:color="auto"/>
              </w:divBdr>
            </w:div>
            <w:div w:id="522020307">
              <w:marLeft w:val="0"/>
              <w:marRight w:val="0"/>
              <w:marTop w:val="165"/>
              <w:marBottom w:val="0"/>
              <w:divBdr>
                <w:top w:val="none" w:sz="0" w:space="0" w:color="auto"/>
                <w:left w:val="none" w:sz="0" w:space="0" w:color="auto"/>
                <w:bottom w:val="none" w:sz="0" w:space="0" w:color="auto"/>
                <w:right w:val="none" w:sz="0" w:space="0" w:color="auto"/>
              </w:divBdr>
            </w:div>
          </w:divsChild>
        </w:div>
        <w:div w:id="1964997592">
          <w:marLeft w:val="0"/>
          <w:marRight w:val="0"/>
          <w:marTop w:val="0"/>
          <w:marBottom w:val="0"/>
          <w:divBdr>
            <w:top w:val="single" w:sz="6" w:space="14" w:color="616161"/>
            <w:left w:val="none" w:sz="0" w:space="0" w:color="auto"/>
            <w:bottom w:val="none" w:sz="0" w:space="0" w:color="auto"/>
            <w:right w:val="none" w:sz="0" w:space="0" w:color="auto"/>
          </w:divBdr>
          <w:divsChild>
            <w:div w:id="610865363">
              <w:marLeft w:val="0"/>
              <w:marRight w:val="0"/>
              <w:marTop w:val="0"/>
              <w:marBottom w:val="0"/>
              <w:divBdr>
                <w:top w:val="none" w:sz="0" w:space="0" w:color="auto"/>
                <w:left w:val="none" w:sz="0" w:space="0" w:color="auto"/>
                <w:bottom w:val="none" w:sz="0" w:space="0" w:color="auto"/>
                <w:right w:val="none" w:sz="0" w:space="0" w:color="auto"/>
              </w:divBdr>
              <w:divsChild>
                <w:div w:id="2093891046">
                  <w:marLeft w:val="0"/>
                  <w:marRight w:val="0"/>
                  <w:marTop w:val="0"/>
                  <w:marBottom w:val="0"/>
                  <w:divBdr>
                    <w:top w:val="none" w:sz="0" w:space="0" w:color="auto"/>
                    <w:left w:val="none" w:sz="0" w:space="0" w:color="auto"/>
                    <w:bottom w:val="single" w:sz="6" w:space="12" w:color="DFDFDF"/>
                    <w:right w:val="none" w:sz="0" w:space="0" w:color="auto"/>
                  </w:divBdr>
                  <w:divsChild>
                    <w:div w:id="695472160">
                      <w:marLeft w:val="0"/>
                      <w:marRight w:val="0"/>
                      <w:marTop w:val="45"/>
                      <w:marBottom w:val="0"/>
                      <w:divBdr>
                        <w:top w:val="none" w:sz="0" w:space="0" w:color="auto"/>
                        <w:left w:val="none" w:sz="0" w:space="0" w:color="auto"/>
                        <w:bottom w:val="none" w:sz="0" w:space="0" w:color="auto"/>
                        <w:right w:val="none" w:sz="0" w:space="0" w:color="auto"/>
                      </w:divBdr>
                    </w:div>
                    <w:div w:id="391317881">
                      <w:marLeft w:val="0"/>
                      <w:marRight w:val="0"/>
                      <w:marTop w:val="75"/>
                      <w:marBottom w:val="0"/>
                      <w:divBdr>
                        <w:top w:val="none" w:sz="0" w:space="0" w:color="auto"/>
                        <w:left w:val="none" w:sz="0" w:space="0" w:color="auto"/>
                        <w:bottom w:val="none" w:sz="0" w:space="0" w:color="auto"/>
                        <w:right w:val="none" w:sz="0" w:space="0" w:color="auto"/>
                      </w:divBdr>
                    </w:div>
                  </w:divsChild>
                </w:div>
                <w:div w:id="1206019768">
                  <w:marLeft w:val="0"/>
                  <w:marRight w:val="0"/>
                  <w:marTop w:val="0"/>
                  <w:marBottom w:val="0"/>
                  <w:divBdr>
                    <w:top w:val="none" w:sz="0" w:space="12" w:color="auto"/>
                    <w:left w:val="none" w:sz="0" w:space="0" w:color="auto"/>
                    <w:bottom w:val="single" w:sz="6" w:space="12" w:color="DFDFDF"/>
                    <w:right w:val="none" w:sz="0" w:space="0" w:color="auto"/>
                  </w:divBdr>
                  <w:divsChild>
                    <w:div w:id="915438121">
                      <w:marLeft w:val="0"/>
                      <w:marRight w:val="0"/>
                      <w:marTop w:val="45"/>
                      <w:marBottom w:val="0"/>
                      <w:divBdr>
                        <w:top w:val="none" w:sz="0" w:space="0" w:color="auto"/>
                        <w:left w:val="none" w:sz="0" w:space="0" w:color="auto"/>
                        <w:bottom w:val="none" w:sz="0" w:space="0" w:color="auto"/>
                        <w:right w:val="none" w:sz="0" w:space="0" w:color="auto"/>
                      </w:divBdr>
                    </w:div>
                    <w:div w:id="531067987">
                      <w:marLeft w:val="0"/>
                      <w:marRight w:val="0"/>
                      <w:marTop w:val="75"/>
                      <w:marBottom w:val="0"/>
                      <w:divBdr>
                        <w:top w:val="none" w:sz="0" w:space="0" w:color="auto"/>
                        <w:left w:val="none" w:sz="0" w:space="0" w:color="auto"/>
                        <w:bottom w:val="none" w:sz="0" w:space="0" w:color="auto"/>
                        <w:right w:val="none" w:sz="0" w:space="0" w:color="auto"/>
                      </w:divBdr>
                    </w:div>
                  </w:divsChild>
                </w:div>
                <w:div w:id="458648840">
                  <w:marLeft w:val="0"/>
                  <w:marRight w:val="0"/>
                  <w:marTop w:val="0"/>
                  <w:marBottom w:val="0"/>
                  <w:divBdr>
                    <w:top w:val="none" w:sz="0" w:space="12" w:color="auto"/>
                    <w:left w:val="none" w:sz="0" w:space="0" w:color="auto"/>
                    <w:bottom w:val="single" w:sz="6" w:space="12" w:color="DFDFDF"/>
                    <w:right w:val="none" w:sz="0" w:space="0" w:color="auto"/>
                  </w:divBdr>
                  <w:divsChild>
                    <w:div w:id="1387291121">
                      <w:marLeft w:val="0"/>
                      <w:marRight w:val="0"/>
                      <w:marTop w:val="45"/>
                      <w:marBottom w:val="0"/>
                      <w:divBdr>
                        <w:top w:val="none" w:sz="0" w:space="0" w:color="auto"/>
                        <w:left w:val="none" w:sz="0" w:space="0" w:color="auto"/>
                        <w:bottom w:val="none" w:sz="0" w:space="0" w:color="auto"/>
                        <w:right w:val="none" w:sz="0" w:space="0" w:color="auto"/>
                      </w:divBdr>
                    </w:div>
                    <w:div w:id="2135515737">
                      <w:marLeft w:val="0"/>
                      <w:marRight w:val="0"/>
                      <w:marTop w:val="75"/>
                      <w:marBottom w:val="0"/>
                      <w:divBdr>
                        <w:top w:val="none" w:sz="0" w:space="0" w:color="auto"/>
                        <w:left w:val="none" w:sz="0" w:space="0" w:color="auto"/>
                        <w:bottom w:val="none" w:sz="0" w:space="0" w:color="auto"/>
                        <w:right w:val="none" w:sz="0" w:space="0" w:color="auto"/>
                      </w:divBdr>
                    </w:div>
                  </w:divsChild>
                </w:div>
                <w:div w:id="4597886">
                  <w:marLeft w:val="0"/>
                  <w:marRight w:val="0"/>
                  <w:marTop w:val="0"/>
                  <w:marBottom w:val="0"/>
                  <w:divBdr>
                    <w:top w:val="none" w:sz="0" w:space="12" w:color="auto"/>
                    <w:left w:val="none" w:sz="0" w:space="0" w:color="auto"/>
                    <w:bottom w:val="single" w:sz="6" w:space="12" w:color="DFDFDF"/>
                    <w:right w:val="none" w:sz="0" w:space="0" w:color="auto"/>
                  </w:divBdr>
                  <w:divsChild>
                    <w:div w:id="43219584">
                      <w:marLeft w:val="0"/>
                      <w:marRight w:val="0"/>
                      <w:marTop w:val="45"/>
                      <w:marBottom w:val="0"/>
                      <w:divBdr>
                        <w:top w:val="none" w:sz="0" w:space="0" w:color="auto"/>
                        <w:left w:val="none" w:sz="0" w:space="0" w:color="auto"/>
                        <w:bottom w:val="none" w:sz="0" w:space="0" w:color="auto"/>
                        <w:right w:val="none" w:sz="0" w:space="0" w:color="auto"/>
                      </w:divBdr>
                    </w:div>
                    <w:div w:id="928388691">
                      <w:marLeft w:val="0"/>
                      <w:marRight w:val="0"/>
                      <w:marTop w:val="75"/>
                      <w:marBottom w:val="0"/>
                      <w:divBdr>
                        <w:top w:val="none" w:sz="0" w:space="0" w:color="auto"/>
                        <w:left w:val="none" w:sz="0" w:space="0" w:color="auto"/>
                        <w:bottom w:val="none" w:sz="0" w:space="0" w:color="auto"/>
                        <w:right w:val="none" w:sz="0" w:space="0" w:color="auto"/>
                      </w:divBdr>
                    </w:div>
                  </w:divsChild>
                </w:div>
                <w:div w:id="1592737815">
                  <w:marLeft w:val="0"/>
                  <w:marRight w:val="0"/>
                  <w:marTop w:val="0"/>
                  <w:marBottom w:val="0"/>
                  <w:divBdr>
                    <w:top w:val="none" w:sz="0" w:space="12" w:color="auto"/>
                    <w:left w:val="none" w:sz="0" w:space="0" w:color="auto"/>
                    <w:bottom w:val="single" w:sz="6" w:space="12" w:color="DFDFDF"/>
                    <w:right w:val="none" w:sz="0" w:space="0" w:color="auto"/>
                  </w:divBdr>
                  <w:divsChild>
                    <w:div w:id="172839184">
                      <w:marLeft w:val="0"/>
                      <w:marRight w:val="0"/>
                      <w:marTop w:val="45"/>
                      <w:marBottom w:val="0"/>
                      <w:divBdr>
                        <w:top w:val="none" w:sz="0" w:space="0" w:color="auto"/>
                        <w:left w:val="none" w:sz="0" w:space="0" w:color="auto"/>
                        <w:bottom w:val="none" w:sz="0" w:space="0" w:color="auto"/>
                        <w:right w:val="none" w:sz="0" w:space="0" w:color="auto"/>
                      </w:divBdr>
                    </w:div>
                    <w:div w:id="1680280072">
                      <w:marLeft w:val="0"/>
                      <w:marRight w:val="0"/>
                      <w:marTop w:val="75"/>
                      <w:marBottom w:val="0"/>
                      <w:divBdr>
                        <w:top w:val="none" w:sz="0" w:space="0" w:color="auto"/>
                        <w:left w:val="none" w:sz="0" w:space="0" w:color="auto"/>
                        <w:bottom w:val="none" w:sz="0" w:space="0" w:color="auto"/>
                        <w:right w:val="none" w:sz="0" w:space="0" w:color="auto"/>
                      </w:divBdr>
                    </w:div>
                  </w:divsChild>
                </w:div>
                <w:div w:id="534972217">
                  <w:marLeft w:val="0"/>
                  <w:marRight w:val="0"/>
                  <w:marTop w:val="0"/>
                  <w:marBottom w:val="0"/>
                  <w:divBdr>
                    <w:top w:val="none" w:sz="0" w:space="12" w:color="auto"/>
                    <w:left w:val="none" w:sz="0" w:space="0" w:color="auto"/>
                    <w:bottom w:val="single" w:sz="6" w:space="12" w:color="DFDFDF"/>
                    <w:right w:val="none" w:sz="0" w:space="0" w:color="auto"/>
                  </w:divBdr>
                  <w:divsChild>
                    <w:div w:id="1489244904">
                      <w:marLeft w:val="0"/>
                      <w:marRight w:val="0"/>
                      <w:marTop w:val="45"/>
                      <w:marBottom w:val="0"/>
                      <w:divBdr>
                        <w:top w:val="none" w:sz="0" w:space="0" w:color="auto"/>
                        <w:left w:val="none" w:sz="0" w:space="0" w:color="auto"/>
                        <w:bottom w:val="none" w:sz="0" w:space="0" w:color="auto"/>
                        <w:right w:val="none" w:sz="0" w:space="0" w:color="auto"/>
                      </w:divBdr>
                    </w:div>
                    <w:div w:id="1493258253">
                      <w:marLeft w:val="0"/>
                      <w:marRight w:val="0"/>
                      <w:marTop w:val="75"/>
                      <w:marBottom w:val="0"/>
                      <w:divBdr>
                        <w:top w:val="none" w:sz="0" w:space="0" w:color="auto"/>
                        <w:left w:val="none" w:sz="0" w:space="0" w:color="auto"/>
                        <w:bottom w:val="none" w:sz="0" w:space="0" w:color="auto"/>
                        <w:right w:val="none" w:sz="0" w:space="0" w:color="auto"/>
                      </w:divBdr>
                    </w:div>
                  </w:divsChild>
                </w:div>
                <w:div w:id="1298099442">
                  <w:marLeft w:val="0"/>
                  <w:marRight w:val="0"/>
                  <w:marTop w:val="0"/>
                  <w:marBottom w:val="600"/>
                  <w:divBdr>
                    <w:top w:val="none" w:sz="0" w:space="12" w:color="auto"/>
                    <w:left w:val="none" w:sz="0" w:space="0" w:color="auto"/>
                    <w:bottom w:val="single" w:sz="2" w:space="12" w:color="DFDFDF"/>
                    <w:right w:val="none" w:sz="0" w:space="0" w:color="auto"/>
                  </w:divBdr>
                  <w:divsChild>
                    <w:div w:id="382294222">
                      <w:marLeft w:val="0"/>
                      <w:marRight w:val="0"/>
                      <w:marTop w:val="45"/>
                      <w:marBottom w:val="0"/>
                      <w:divBdr>
                        <w:top w:val="none" w:sz="0" w:space="0" w:color="auto"/>
                        <w:left w:val="none" w:sz="0" w:space="0" w:color="auto"/>
                        <w:bottom w:val="none" w:sz="0" w:space="0" w:color="auto"/>
                        <w:right w:val="none" w:sz="0" w:space="0" w:color="auto"/>
                      </w:divBdr>
                    </w:div>
                    <w:div w:id="201229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1976072">
          <w:marLeft w:val="0"/>
          <w:marRight w:val="0"/>
          <w:marTop w:val="0"/>
          <w:marBottom w:val="0"/>
          <w:divBdr>
            <w:top w:val="single" w:sz="6" w:space="14" w:color="616161"/>
            <w:left w:val="none" w:sz="0" w:space="0" w:color="auto"/>
            <w:bottom w:val="none" w:sz="0" w:space="0" w:color="auto"/>
            <w:right w:val="none" w:sz="0" w:space="0" w:color="auto"/>
          </w:divBdr>
          <w:divsChild>
            <w:div w:id="437453069">
              <w:marLeft w:val="0"/>
              <w:marRight w:val="0"/>
              <w:marTop w:val="0"/>
              <w:marBottom w:val="0"/>
              <w:divBdr>
                <w:top w:val="none" w:sz="0" w:space="0" w:color="auto"/>
                <w:left w:val="none" w:sz="0" w:space="0" w:color="auto"/>
                <w:bottom w:val="none" w:sz="0" w:space="0" w:color="auto"/>
                <w:right w:val="none" w:sz="0" w:space="0" w:color="auto"/>
              </w:divBdr>
              <w:divsChild>
                <w:div w:id="1014502912">
                  <w:marLeft w:val="0"/>
                  <w:marRight w:val="0"/>
                  <w:marTop w:val="0"/>
                  <w:marBottom w:val="0"/>
                  <w:divBdr>
                    <w:top w:val="none" w:sz="0" w:space="0" w:color="auto"/>
                    <w:left w:val="none" w:sz="0" w:space="0" w:color="auto"/>
                    <w:bottom w:val="single" w:sz="6" w:space="12" w:color="DFDFDF"/>
                    <w:right w:val="none" w:sz="0" w:space="0" w:color="auto"/>
                  </w:divBdr>
                  <w:divsChild>
                    <w:div w:id="920333645">
                      <w:marLeft w:val="0"/>
                      <w:marRight w:val="0"/>
                      <w:marTop w:val="45"/>
                      <w:marBottom w:val="0"/>
                      <w:divBdr>
                        <w:top w:val="none" w:sz="0" w:space="0" w:color="auto"/>
                        <w:left w:val="none" w:sz="0" w:space="0" w:color="auto"/>
                        <w:bottom w:val="none" w:sz="0" w:space="0" w:color="auto"/>
                        <w:right w:val="none" w:sz="0" w:space="0" w:color="auto"/>
                      </w:divBdr>
                    </w:div>
                    <w:div w:id="1727874601">
                      <w:marLeft w:val="0"/>
                      <w:marRight w:val="0"/>
                      <w:marTop w:val="75"/>
                      <w:marBottom w:val="0"/>
                      <w:divBdr>
                        <w:top w:val="none" w:sz="0" w:space="0" w:color="auto"/>
                        <w:left w:val="none" w:sz="0" w:space="0" w:color="auto"/>
                        <w:bottom w:val="none" w:sz="0" w:space="0" w:color="auto"/>
                        <w:right w:val="none" w:sz="0" w:space="0" w:color="auto"/>
                      </w:divBdr>
                    </w:div>
                  </w:divsChild>
                </w:div>
                <w:div w:id="877427034">
                  <w:marLeft w:val="0"/>
                  <w:marRight w:val="0"/>
                  <w:marTop w:val="0"/>
                  <w:marBottom w:val="600"/>
                  <w:divBdr>
                    <w:top w:val="none" w:sz="0" w:space="12" w:color="auto"/>
                    <w:left w:val="none" w:sz="0" w:space="0" w:color="auto"/>
                    <w:bottom w:val="single" w:sz="2" w:space="12" w:color="DFDFDF"/>
                    <w:right w:val="none" w:sz="0" w:space="0" w:color="auto"/>
                  </w:divBdr>
                  <w:divsChild>
                    <w:div w:id="212273076">
                      <w:marLeft w:val="0"/>
                      <w:marRight w:val="0"/>
                      <w:marTop w:val="45"/>
                      <w:marBottom w:val="0"/>
                      <w:divBdr>
                        <w:top w:val="none" w:sz="0" w:space="0" w:color="auto"/>
                        <w:left w:val="none" w:sz="0" w:space="0" w:color="auto"/>
                        <w:bottom w:val="none" w:sz="0" w:space="0" w:color="auto"/>
                        <w:right w:val="none" w:sz="0" w:space="0" w:color="auto"/>
                      </w:divBdr>
                    </w:div>
                    <w:div w:id="429547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49990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nadavmarkel/" TargetMode="External"/><Relationship Id="rId5" Type="http://schemas.openxmlformats.org/officeDocument/2006/relationships/hyperlink" Target="http://www.nadavmarkel.com" TargetMode="External"/><Relationship Id="rId4" Type="http://schemas.openxmlformats.org/officeDocument/2006/relationships/hyperlink" Target="mailto:nadavmarkel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Nadav Markel</vt:lpstr>
      <vt:lpstr>WORK EXPERIENCE</vt:lpstr>
      <vt:lpstr/>
      <vt:lpstr>    Protagonist</vt:lpstr>
      <vt:lpstr>        Associate Creative Director</vt:lpstr>
      <vt:lpstr>    Freelance</vt:lpstr>
      <vt:lpstr>        Art and Creative Direction</vt:lpstr>
      <vt:lpstr>    Big Fuel</vt:lpstr>
      <vt:lpstr>        Associate Creative Director</vt:lpstr>
      <vt:lpstr>    TBWA\Chiat\Day New York</vt:lpstr>
      <vt:lpstr>        Art Director</vt:lpstr>
      <vt:lpstr>    </vt:lpstr>
      <vt:lpstr>    </vt:lpstr>
      <vt:lpstr>    </vt:lpstr>
      <vt:lpstr>    </vt:lpstr>
      <vt:lpstr>    Agency.com</vt:lpstr>
      <vt:lpstr>        Art Director</vt:lpstr>
      <vt:lpstr>    Freelance</vt:lpstr>
      <vt:lpstr>        Art Director</vt:lpstr>
      <vt:lpstr>    </vt:lpstr>
      <vt:lpstr>    </vt:lpstr>
      <vt:lpstr>    FCB</vt:lpstr>
      <vt:lpstr>        Art Director</vt:lpstr>
      <vt:lpstr>EDUCATION</vt:lpstr>
      <vt:lpstr/>
      <vt:lpstr>    School Of Visual Arts (SVA)</vt:lpstr>
      <vt:lpstr>        Professional Studies</vt:lpstr>
      <vt:lpstr>    Wheaton College</vt:lpstr>
      <vt:lpstr>        B.A.</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Markel</dc:creator>
  <cp:keywords/>
  <dc:description/>
  <cp:lastModifiedBy>Nadav Markel</cp:lastModifiedBy>
  <cp:revision>13</cp:revision>
  <dcterms:created xsi:type="dcterms:W3CDTF">2018-12-08T16:20:00Z</dcterms:created>
  <dcterms:modified xsi:type="dcterms:W3CDTF">2018-12-14T23:40:00Z</dcterms:modified>
</cp:coreProperties>
</file>